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42508" w14:textId="07CFAB25" w:rsidR="001A1499" w:rsidRPr="005C2B08" w:rsidRDefault="001A1499" w:rsidP="0089449D">
      <w:pPr>
        <w:jc w:val="center"/>
        <w:rPr>
          <w:rFonts w:ascii="Georgia" w:hAnsi="Georgia"/>
          <w:b/>
          <w:smallCaps/>
          <w:sz w:val="32"/>
          <w:szCs w:val="32"/>
        </w:rPr>
      </w:pPr>
      <w:r w:rsidRPr="005C2B08">
        <w:rPr>
          <w:rFonts w:ascii="Georgia" w:hAnsi="Georgia"/>
          <w:b/>
          <w:smallCaps/>
          <w:sz w:val="32"/>
          <w:szCs w:val="32"/>
        </w:rPr>
        <w:t>Comunicato ai COA e agli Avvocati Italiani</w:t>
      </w:r>
    </w:p>
    <w:p w14:paraId="7A1CEFE8" w14:textId="77777777" w:rsidR="005C2B08" w:rsidRDefault="004D66FE" w:rsidP="005C2B08">
      <w:pPr>
        <w:spacing w:line="240" w:lineRule="auto"/>
        <w:contextualSpacing/>
        <w:jc w:val="center"/>
        <w:rPr>
          <w:rFonts w:ascii="Georgia" w:hAnsi="Georgia"/>
          <w:b/>
          <w:smallCaps/>
          <w:sz w:val="32"/>
          <w:szCs w:val="32"/>
        </w:rPr>
      </w:pPr>
      <w:r w:rsidRPr="005C2B08">
        <w:rPr>
          <w:rFonts w:ascii="Georgia" w:hAnsi="Georgia"/>
          <w:b/>
          <w:smallCaps/>
          <w:sz w:val="32"/>
          <w:szCs w:val="32"/>
        </w:rPr>
        <w:t xml:space="preserve">L’Ufficio di Coordinamento </w:t>
      </w:r>
    </w:p>
    <w:p w14:paraId="664E189C" w14:textId="3C85F536" w:rsidR="004D66FE" w:rsidRPr="005C2B08" w:rsidRDefault="004D66FE" w:rsidP="0089449D">
      <w:pPr>
        <w:jc w:val="center"/>
        <w:rPr>
          <w:rFonts w:ascii="Georgia" w:hAnsi="Georgia"/>
          <w:b/>
          <w:smallCaps/>
          <w:sz w:val="28"/>
          <w:szCs w:val="28"/>
        </w:rPr>
      </w:pPr>
      <w:r w:rsidRPr="005C2B08">
        <w:rPr>
          <w:rFonts w:ascii="Georgia" w:hAnsi="Georgia"/>
          <w:b/>
          <w:smallCaps/>
          <w:sz w:val="32"/>
          <w:szCs w:val="32"/>
        </w:rPr>
        <w:t>dell’Organismo Congressuale Forense</w:t>
      </w:r>
    </w:p>
    <w:p w14:paraId="1EB6C148" w14:textId="195C1009" w:rsidR="001A1499" w:rsidRDefault="001A1499" w:rsidP="001A1499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 riferimento all’emergenza </w:t>
      </w:r>
      <w:r w:rsidR="007529D2">
        <w:rPr>
          <w:rFonts w:ascii="Georgia" w:hAnsi="Georgia"/>
          <w:sz w:val="24"/>
          <w:szCs w:val="24"/>
        </w:rPr>
        <w:t>derivante dalla diffusione del virus “</w:t>
      </w:r>
      <w:proofErr w:type="spellStart"/>
      <w:r w:rsidR="007529D2">
        <w:rPr>
          <w:rFonts w:ascii="Georgia" w:hAnsi="Georgia"/>
          <w:sz w:val="24"/>
          <w:szCs w:val="24"/>
        </w:rPr>
        <w:t>Covid</w:t>
      </w:r>
      <w:proofErr w:type="spellEnd"/>
      <w:r w:rsidR="007529D2">
        <w:rPr>
          <w:rFonts w:ascii="Georgia" w:hAnsi="Georgia"/>
          <w:sz w:val="24"/>
          <w:szCs w:val="24"/>
        </w:rPr>
        <w:t xml:space="preserve"> 19”</w:t>
      </w:r>
      <w:r>
        <w:rPr>
          <w:rFonts w:ascii="Georgia" w:hAnsi="Georgia"/>
          <w:sz w:val="24"/>
          <w:szCs w:val="24"/>
        </w:rPr>
        <w:t xml:space="preserve">, </w:t>
      </w:r>
    </w:p>
    <w:p w14:paraId="7BDFF398" w14:textId="182CEB1C" w:rsidR="00193C73" w:rsidRPr="00193C73" w:rsidRDefault="00193C73" w:rsidP="00193C73">
      <w:pPr>
        <w:spacing w:after="0" w:line="360" w:lineRule="auto"/>
        <w:jc w:val="center"/>
        <w:rPr>
          <w:rFonts w:ascii="Georgia" w:hAnsi="Georgia"/>
          <w:b/>
          <w:bCs/>
          <w:smallCaps/>
          <w:sz w:val="24"/>
          <w:szCs w:val="24"/>
        </w:rPr>
      </w:pPr>
      <w:r>
        <w:rPr>
          <w:rFonts w:ascii="Georgia" w:hAnsi="Georgia"/>
          <w:b/>
          <w:bCs/>
          <w:smallCaps/>
          <w:sz w:val="24"/>
          <w:szCs w:val="24"/>
        </w:rPr>
        <w:t xml:space="preserve">Preso atto </w:t>
      </w:r>
    </w:p>
    <w:p w14:paraId="5D726E1A" w14:textId="7CAE5F48" w:rsidR="001A1499" w:rsidRPr="005C2B08" w:rsidRDefault="001A1499" w:rsidP="005C2B08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Georgia" w:hAnsi="Georgia"/>
          <w:sz w:val="24"/>
          <w:szCs w:val="24"/>
        </w:rPr>
      </w:pPr>
      <w:r w:rsidRPr="005C2B08">
        <w:rPr>
          <w:rFonts w:ascii="Georgia" w:hAnsi="Georgia"/>
          <w:sz w:val="24"/>
          <w:szCs w:val="24"/>
        </w:rPr>
        <w:t>del comunicato ufficiale</w:t>
      </w:r>
      <w:r w:rsidR="00193C73" w:rsidRPr="005C2B08">
        <w:rPr>
          <w:rFonts w:ascii="Georgia" w:hAnsi="Georgia"/>
          <w:sz w:val="24"/>
          <w:szCs w:val="24"/>
        </w:rPr>
        <w:t>,</w:t>
      </w:r>
      <w:r w:rsidRPr="005C2B08">
        <w:rPr>
          <w:rFonts w:ascii="Georgia" w:hAnsi="Georgia"/>
          <w:sz w:val="24"/>
          <w:szCs w:val="24"/>
        </w:rPr>
        <w:t xml:space="preserve"> apparso sul sito istituzionale del Consiglio dei Ministri </w:t>
      </w:r>
      <w:r w:rsidR="00A246EA" w:rsidRPr="005C2B08">
        <w:rPr>
          <w:rFonts w:ascii="Georgia" w:hAnsi="Georgia"/>
          <w:sz w:val="24"/>
          <w:szCs w:val="24"/>
        </w:rPr>
        <w:t>nella mattina di ieri</w:t>
      </w:r>
      <w:r w:rsidRPr="005C2B08">
        <w:rPr>
          <w:rFonts w:ascii="Georgia" w:hAnsi="Georgia"/>
          <w:sz w:val="24"/>
          <w:szCs w:val="24"/>
        </w:rPr>
        <w:t>, con il quale si preannuncia la pubblicazione di un decreto legge contenente misure emergenziali disposte per il contenimento del contagio negli ambienti giudiziari</w:t>
      </w:r>
      <w:r w:rsidR="005C2B08" w:rsidRPr="005C2B08">
        <w:rPr>
          <w:rFonts w:ascii="Georgia" w:hAnsi="Georgia"/>
          <w:sz w:val="24"/>
          <w:szCs w:val="24"/>
        </w:rPr>
        <w:t xml:space="preserve">, con </w:t>
      </w:r>
      <w:r w:rsidRPr="005C2B08">
        <w:rPr>
          <w:rFonts w:ascii="Georgia" w:hAnsi="Georgia"/>
          <w:sz w:val="24"/>
          <w:szCs w:val="24"/>
        </w:rPr>
        <w:t xml:space="preserve">misure che accolgono </w:t>
      </w:r>
      <w:r w:rsidR="00193C73" w:rsidRPr="005C2B08">
        <w:rPr>
          <w:rFonts w:ascii="Georgia" w:hAnsi="Georgia"/>
          <w:sz w:val="24"/>
          <w:szCs w:val="24"/>
        </w:rPr>
        <w:t>molte del</w:t>
      </w:r>
      <w:r w:rsidRPr="005C2B08">
        <w:rPr>
          <w:rFonts w:ascii="Georgia" w:hAnsi="Georgia"/>
          <w:sz w:val="24"/>
          <w:szCs w:val="24"/>
        </w:rPr>
        <w:t>le richieste formulate dall’Avvocatura</w:t>
      </w:r>
      <w:r w:rsidR="005C2B08">
        <w:rPr>
          <w:rFonts w:ascii="Georgia" w:hAnsi="Georgia"/>
          <w:sz w:val="24"/>
          <w:szCs w:val="24"/>
        </w:rPr>
        <w:t xml:space="preserve">, comprendenti tra l’altro </w:t>
      </w:r>
      <w:r w:rsidR="00193C73" w:rsidRPr="005C2B08">
        <w:rPr>
          <w:rFonts w:ascii="Georgia" w:hAnsi="Georgia"/>
          <w:sz w:val="24"/>
          <w:szCs w:val="24"/>
        </w:rPr>
        <w:t xml:space="preserve">la sospensione delle attività negli ambienti giudiziari per </w:t>
      </w:r>
      <w:proofErr w:type="gramStart"/>
      <w:r w:rsidR="00193C73" w:rsidRPr="005C2B08">
        <w:rPr>
          <w:rFonts w:ascii="Georgia" w:hAnsi="Georgia"/>
          <w:sz w:val="24"/>
          <w:szCs w:val="24"/>
        </w:rPr>
        <w:t>il  periodo</w:t>
      </w:r>
      <w:proofErr w:type="gramEnd"/>
      <w:r w:rsidR="00193C73" w:rsidRPr="005C2B08">
        <w:rPr>
          <w:rFonts w:ascii="Georgia" w:hAnsi="Georgia"/>
          <w:sz w:val="24"/>
          <w:szCs w:val="24"/>
        </w:rPr>
        <w:t xml:space="preserve"> di quindici giorni</w:t>
      </w:r>
      <w:r w:rsidRPr="005C2B08">
        <w:rPr>
          <w:rFonts w:ascii="Georgia" w:hAnsi="Georgia"/>
          <w:sz w:val="24"/>
          <w:szCs w:val="24"/>
        </w:rPr>
        <w:t>;</w:t>
      </w:r>
    </w:p>
    <w:p w14:paraId="562043BC" w14:textId="2A991E44" w:rsidR="001A1499" w:rsidRDefault="001A1499" w:rsidP="005C2B08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che il </w:t>
      </w:r>
      <w:proofErr w:type="gramStart"/>
      <w:r>
        <w:rPr>
          <w:rFonts w:ascii="Georgia" w:hAnsi="Georgia"/>
          <w:sz w:val="24"/>
          <w:szCs w:val="24"/>
        </w:rPr>
        <w:t>decreto legge</w:t>
      </w:r>
      <w:proofErr w:type="gramEnd"/>
      <w:r>
        <w:rPr>
          <w:rFonts w:ascii="Georgia" w:hAnsi="Georgia"/>
          <w:sz w:val="24"/>
          <w:szCs w:val="24"/>
        </w:rPr>
        <w:t xml:space="preserve"> non è ancora stato emesso ufficialmente;</w:t>
      </w:r>
    </w:p>
    <w:p w14:paraId="6A358EEE" w14:textId="7BF79D7A" w:rsidR="00A246EA" w:rsidRDefault="001A1499" w:rsidP="005C2B08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che </w:t>
      </w:r>
      <w:r w:rsidR="00A246EA">
        <w:rPr>
          <w:rFonts w:ascii="Georgia" w:hAnsi="Georgia"/>
          <w:sz w:val="24"/>
          <w:szCs w:val="24"/>
        </w:rPr>
        <w:t>con D.P.C.M. pubblicato questa mattina sono state assunte nuove e più drastiche misure</w:t>
      </w:r>
      <w:r w:rsidR="005C2B08">
        <w:rPr>
          <w:rFonts w:ascii="Georgia" w:hAnsi="Georgia"/>
          <w:sz w:val="24"/>
          <w:szCs w:val="24"/>
        </w:rPr>
        <w:t>,</w:t>
      </w:r>
      <w:r w:rsidR="00A246EA">
        <w:rPr>
          <w:rFonts w:ascii="Georgia" w:hAnsi="Georgia"/>
          <w:sz w:val="24"/>
          <w:szCs w:val="24"/>
        </w:rPr>
        <w:t xml:space="preserve"> in quanto </w:t>
      </w:r>
      <w:r>
        <w:rPr>
          <w:rFonts w:ascii="Georgia" w:hAnsi="Georgia"/>
          <w:sz w:val="24"/>
          <w:szCs w:val="24"/>
        </w:rPr>
        <w:t>l’emergenza</w:t>
      </w:r>
      <w:r w:rsidR="00A246EA">
        <w:rPr>
          <w:rFonts w:ascii="Georgia" w:hAnsi="Georgia"/>
          <w:sz w:val="24"/>
          <w:szCs w:val="24"/>
        </w:rPr>
        <w:t xml:space="preserve"> sanitaria si è ulteriormente aggravata in molte </w:t>
      </w:r>
      <w:r w:rsidR="005C2B08">
        <w:rPr>
          <w:rFonts w:ascii="Georgia" w:hAnsi="Georgia"/>
          <w:sz w:val="24"/>
          <w:szCs w:val="24"/>
        </w:rPr>
        <w:t>r</w:t>
      </w:r>
      <w:r w:rsidR="00A246EA">
        <w:rPr>
          <w:rFonts w:ascii="Georgia" w:hAnsi="Georgia"/>
          <w:sz w:val="24"/>
          <w:szCs w:val="24"/>
        </w:rPr>
        <w:t>egioni;</w:t>
      </w:r>
    </w:p>
    <w:p w14:paraId="0380D4B8" w14:textId="54863BC6" w:rsidR="001A1499" w:rsidRDefault="00193C73" w:rsidP="005C2B08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che</w:t>
      </w:r>
      <w:r w:rsidR="005C2B08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r w:rsidR="005C2B08">
        <w:rPr>
          <w:rFonts w:ascii="Georgia" w:hAnsi="Georgia"/>
          <w:sz w:val="24"/>
          <w:szCs w:val="24"/>
        </w:rPr>
        <w:t xml:space="preserve">pur </w:t>
      </w:r>
      <w:r w:rsidR="00A246EA">
        <w:rPr>
          <w:rFonts w:ascii="Georgia" w:hAnsi="Georgia"/>
          <w:sz w:val="24"/>
          <w:szCs w:val="24"/>
        </w:rPr>
        <w:t>compren</w:t>
      </w:r>
      <w:r>
        <w:rPr>
          <w:rFonts w:ascii="Georgia" w:hAnsi="Georgia"/>
          <w:sz w:val="24"/>
          <w:szCs w:val="24"/>
        </w:rPr>
        <w:t>d</w:t>
      </w:r>
      <w:r w:rsidR="005C2B08">
        <w:rPr>
          <w:rFonts w:ascii="Georgia" w:hAnsi="Georgia"/>
          <w:sz w:val="24"/>
          <w:szCs w:val="24"/>
        </w:rPr>
        <w:t xml:space="preserve">endosi </w:t>
      </w:r>
      <w:r w:rsidR="00A246EA">
        <w:rPr>
          <w:rFonts w:ascii="Georgia" w:hAnsi="Georgia"/>
          <w:sz w:val="24"/>
          <w:szCs w:val="24"/>
        </w:rPr>
        <w:t>le ragioni</w:t>
      </w:r>
      <w:r w:rsidR="005C2B08">
        <w:rPr>
          <w:rFonts w:ascii="Georgia" w:hAnsi="Georgia"/>
          <w:sz w:val="24"/>
          <w:szCs w:val="24"/>
        </w:rPr>
        <w:t xml:space="preserve"> </w:t>
      </w:r>
      <w:r w:rsidR="00A246EA">
        <w:rPr>
          <w:rFonts w:ascii="Georgia" w:hAnsi="Georgia"/>
          <w:sz w:val="24"/>
          <w:szCs w:val="24"/>
        </w:rPr>
        <w:t>emergenzial</w:t>
      </w:r>
      <w:r w:rsidR="005C2B08">
        <w:rPr>
          <w:rFonts w:ascii="Georgia" w:hAnsi="Georgia"/>
          <w:sz w:val="24"/>
          <w:szCs w:val="24"/>
        </w:rPr>
        <w:t>i</w:t>
      </w:r>
      <w:r w:rsidR="00A246EA">
        <w:rPr>
          <w:rFonts w:ascii="Georgia" w:hAnsi="Georgia"/>
          <w:sz w:val="24"/>
          <w:szCs w:val="24"/>
        </w:rPr>
        <w:t xml:space="preserve"> e </w:t>
      </w:r>
      <w:r w:rsidR="005C2B08">
        <w:rPr>
          <w:rFonts w:ascii="Georgia" w:hAnsi="Georgia"/>
          <w:sz w:val="24"/>
          <w:szCs w:val="24"/>
        </w:rPr>
        <w:t xml:space="preserve">di </w:t>
      </w:r>
      <w:r w:rsidR="00A246EA">
        <w:rPr>
          <w:rFonts w:ascii="Georgia" w:hAnsi="Georgia"/>
          <w:sz w:val="24"/>
          <w:szCs w:val="24"/>
        </w:rPr>
        <w:t>complessità dell</w:t>
      </w:r>
      <w:r w:rsidR="008C3A99">
        <w:rPr>
          <w:rFonts w:ascii="Georgia" w:hAnsi="Georgia"/>
          <w:sz w:val="24"/>
          <w:szCs w:val="24"/>
        </w:rPr>
        <w:t>e</w:t>
      </w:r>
      <w:r w:rsidR="00A246EA">
        <w:rPr>
          <w:rFonts w:ascii="Georgia" w:hAnsi="Georgia"/>
          <w:sz w:val="24"/>
          <w:szCs w:val="24"/>
        </w:rPr>
        <w:t xml:space="preserve"> materi</w:t>
      </w:r>
      <w:r w:rsidR="008C3A99">
        <w:rPr>
          <w:rFonts w:ascii="Georgia" w:hAnsi="Georgia"/>
          <w:sz w:val="24"/>
          <w:szCs w:val="24"/>
        </w:rPr>
        <w:t>e</w:t>
      </w:r>
      <w:r w:rsidR="00A246EA">
        <w:rPr>
          <w:rFonts w:ascii="Georgia" w:hAnsi="Georgia"/>
          <w:sz w:val="24"/>
          <w:szCs w:val="24"/>
        </w:rPr>
        <w:t xml:space="preserve"> da regolamentare</w:t>
      </w:r>
      <w:r w:rsidR="005C2B08">
        <w:rPr>
          <w:rFonts w:ascii="Georgia" w:hAnsi="Georgia"/>
          <w:sz w:val="24"/>
          <w:szCs w:val="24"/>
        </w:rPr>
        <w:t xml:space="preserve">, occorre comunque attendere la </w:t>
      </w:r>
      <w:r w:rsidR="00A246EA">
        <w:rPr>
          <w:rFonts w:ascii="Georgia" w:hAnsi="Georgia"/>
          <w:sz w:val="24"/>
          <w:szCs w:val="24"/>
        </w:rPr>
        <w:t xml:space="preserve">pubblicazione </w:t>
      </w:r>
      <w:r w:rsidR="008C3A99">
        <w:rPr>
          <w:rFonts w:ascii="Georgia" w:hAnsi="Georgia"/>
          <w:sz w:val="24"/>
          <w:szCs w:val="24"/>
        </w:rPr>
        <w:t xml:space="preserve">ufficiale </w:t>
      </w:r>
      <w:r w:rsidR="008C3A99">
        <w:rPr>
          <w:rFonts w:ascii="Georgia" w:hAnsi="Georgia"/>
          <w:sz w:val="24"/>
          <w:szCs w:val="24"/>
        </w:rPr>
        <w:t>del provvedimento normativo</w:t>
      </w:r>
      <w:r w:rsidR="008C3A99">
        <w:rPr>
          <w:rFonts w:ascii="Georgia" w:hAnsi="Georgia"/>
          <w:sz w:val="24"/>
          <w:szCs w:val="24"/>
        </w:rPr>
        <w:t xml:space="preserve"> </w:t>
      </w:r>
      <w:r w:rsidR="005C2B08">
        <w:rPr>
          <w:rFonts w:ascii="Georgia" w:hAnsi="Georgia"/>
          <w:sz w:val="24"/>
          <w:szCs w:val="24"/>
        </w:rPr>
        <w:t>per valutarne la rispondenza alle concrete problematiche sanitarie presentate dagli uffici giudiziari italiani</w:t>
      </w:r>
      <w:r w:rsidR="00A246EA">
        <w:rPr>
          <w:rFonts w:ascii="Georgia" w:hAnsi="Georgia"/>
          <w:sz w:val="24"/>
          <w:szCs w:val="24"/>
        </w:rPr>
        <w:t>;</w:t>
      </w:r>
    </w:p>
    <w:p w14:paraId="4AD0F8CB" w14:textId="1C25CE88" w:rsidR="005C2B08" w:rsidRPr="001A1499" w:rsidRDefault="005C2B08" w:rsidP="005C2B08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che, in ogni caso, è necessario mantenere misure prudenziali per il caso in cui la pubblicazione non dove</w:t>
      </w:r>
      <w:r w:rsidR="008C3A99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se intervenire nei tempi preannunciati, </w:t>
      </w:r>
    </w:p>
    <w:p w14:paraId="160091DC" w14:textId="7CEB1905" w:rsidR="00A246EA" w:rsidRPr="00A246EA" w:rsidRDefault="00A246EA" w:rsidP="00A246EA">
      <w:pPr>
        <w:spacing w:after="0" w:line="360" w:lineRule="auto"/>
        <w:jc w:val="center"/>
        <w:rPr>
          <w:rFonts w:ascii="Georgia" w:hAnsi="Georgia"/>
          <w:b/>
          <w:bCs/>
          <w:smallCaps/>
          <w:sz w:val="32"/>
          <w:szCs w:val="32"/>
        </w:rPr>
      </w:pPr>
      <w:r w:rsidRPr="00A246EA">
        <w:rPr>
          <w:rFonts w:ascii="Georgia" w:hAnsi="Georgia"/>
          <w:b/>
          <w:bCs/>
          <w:smallCaps/>
          <w:sz w:val="32"/>
          <w:szCs w:val="32"/>
        </w:rPr>
        <w:t>Comunica</w:t>
      </w:r>
    </w:p>
    <w:p w14:paraId="25C18E21" w14:textId="13D50F0D" w:rsidR="00A246EA" w:rsidRDefault="00A246EA" w:rsidP="001A1499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che, </w:t>
      </w:r>
      <w:r w:rsidR="008C3A99">
        <w:rPr>
          <w:rFonts w:ascii="Georgia" w:hAnsi="Georgia"/>
          <w:sz w:val="24"/>
          <w:szCs w:val="24"/>
        </w:rPr>
        <w:t xml:space="preserve">nonostante si </w:t>
      </w:r>
      <w:r>
        <w:rPr>
          <w:rFonts w:ascii="Georgia" w:hAnsi="Georgia"/>
          <w:sz w:val="24"/>
          <w:szCs w:val="24"/>
        </w:rPr>
        <w:t>apprezz</w:t>
      </w:r>
      <w:r w:rsidR="008C3A99">
        <w:rPr>
          <w:rFonts w:ascii="Georgia" w:hAnsi="Georgia"/>
          <w:sz w:val="24"/>
          <w:szCs w:val="24"/>
        </w:rPr>
        <w:t>ino</w:t>
      </w:r>
      <w:r>
        <w:rPr>
          <w:rFonts w:ascii="Georgia" w:hAnsi="Georgia"/>
          <w:sz w:val="24"/>
          <w:szCs w:val="24"/>
        </w:rPr>
        <w:t xml:space="preserve"> le ragioni e i contenuti del provvedimento normativo d’urgenza</w:t>
      </w:r>
      <w:r w:rsidR="005C2B08">
        <w:rPr>
          <w:rFonts w:ascii="Georgia" w:hAnsi="Georgia"/>
          <w:sz w:val="24"/>
          <w:szCs w:val="24"/>
        </w:rPr>
        <w:t xml:space="preserve"> annunciato</w:t>
      </w:r>
      <w:r>
        <w:rPr>
          <w:rFonts w:ascii="Georgia" w:hAnsi="Georgia"/>
          <w:sz w:val="24"/>
          <w:szCs w:val="24"/>
        </w:rPr>
        <w:t xml:space="preserve">, fino alla data di pubblicazione del decreto legge </w:t>
      </w:r>
      <w:r w:rsidR="00193C73">
        <w:rPr>
          <w:rFonts w:ascii="Georgia" w:hAnsi="Georgia"/>
          <w:sz w:val="24"/>
          <w:szCs w:val="24"/>
        </w:rPr>
        <w:t xml:space="preserve">di cui </w:t>
      </w:r>
      <w:proofErr w:type="gramStart"/>
      <w:r w:rsidR="00193C73">
        <w:rPr>
          <w:rFonts w:ascii="Georgia" w:hAnsi="Georgia"/>
          <w:sz w:val="24"/>
          <w:szCs w:val="24"/>
        </w:rPr>
        <w:t>al  comunicato</w:t>
      </w:r>
      <w:proofErr w:type="gramEnd"/>
      <w:r w:rsidR="00193C7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</w:t>
      </w:r>
      <w:r w:rsidR="00193C73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l Consiglio dei Ministri </w:t>
      </w:r>
      <w:r w:rsidR="00193C73">
        <w:rPr>
          <w:rFonts w:ascii="Georgia" w:hAnsi="Georgia"/>
          <w:sz w:val="24"/>
          <w:szCs w:val="24"/>
        </w:rPr>
        <w:t xml:space="preserve">di ieri, </w:t>
      </w:r>
      <w:r>
        <w:rPr>
          <w:rFonts w:ascii="Georgia" w:hAnsi="Georgia"/>
          <w:sz w:val="24"/>
          <w:szCs w:val="24"/>
        </w:rPr>
        <w:t xml:space="preserve">l’astensione proclamata dall’Organismo Congressuale Forense con la delibera </w:t>
      </w:r>
      <w:proofErr w:type="spellStart"/>
      <w:r>
        <w:rPr>
          <w:rFonts w:ascii="Georgia" w:hAnsi="Georgia"/>
          <w:sz w:val="24"/>
          <w:szCs w:val="24"/>
        </w:rPr>
        <w:t>dell’U.d.C.</w:t>
      </w:r>
      <w:proofErr w:type="spellEnd"/>
      <w:r>
        <w:rPr>
          <w:rFonts w:ascii="Georgia" w:hAnsi="Georgia"/>
          <w:sz w:val="24"/>
          <w:szCs w:val="24"/>
        </w:rPr>
        <w:t xml:space="preserve"> del 5 u.s. non sarà revocata, </w:t>
      </w:r>
      <w:r w:rsidR="005C2B08">
        <w:rPr>
          <w:rFonts w:ascii="Georgia" w:hAnsi="Georgia"/>
          <w:sz w:val="24"/>
          <w:szCs w:val="24"/>
        </w:rPr>
        <w:t xml:space="preserve">per valutarne i contenuti e </w:t>
      </w:r>
      <w:r>
        <w:rPr>
          <w:rFonts w:ascii="Georgia" w:hAnsi="Georgia"/>
          <w:sz w:val="24"/>
          <w:szCs w:val="24"/>
        </w:rPr>
        <w:t xml:space="preserve">al fine </w:t>
      </w:r>
      <w:r w:rsidR="00193C73">
        <w:rPr>
          <w:rFonts w:ascii="Georgia" w:hAnsi="Georgia"/>
          <w:sz w:val="24"/>
          <w:szCs w:val="24"/>
        </w:rPr>
        <w:t xml:space="preserve">specifico </w:t>
      </w:r>
      <w:r>
        <w:rPr>
          <w:rFonts w:ascii="Georgia" w:hAnsi="Georgia"/>
          <w:sz w:val="24"/>
          <w:szCs w:val="24"/>
        </w:rPr>
        <w:t>di evitare l’accesso dei  Colleghi e delle parti negli uffici giudiziari.</w:t>
      </w:r>
    </w:p>
    <w:p w14:paraId="7BBAB3EF" w14:textId="421B5EF3" w:rsidR="009370B2" w:rsidRDefault="00A246EA" w:rsidP="00440C0F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Roma, 8 marzo 2020 </w:t>
      </w:r>
    </w:p>
    <w:p w14:paraId="4495C179" w14:textId="77777777" w:rsidR="00250981" w:rsidRPr="009370B2" w:rsidRDefault="009370B2" w:rsidP="009370B2">
      <w:pPr>
        <w:tabs>
          <w:tab w:val="center" w:pos="2268"/>
          <w:tab w:val="center" w:pos="7371"/>
        </w:tabs>
        <w:spacing w:after="0" w:line="240" w:lineRule="auto"/>
        <w:contextualSpacing/>
        <w:jc w:val="both"/>
        <w:rPr>
          <w:rFonts w:ascii="Georgia" w:hAnsi="Georgia"/>
          <w:sz w:val="24"/>
          <w:szCs w:val="24"/>
        </w:rPr>
      </w:pPr>
      <w:r w:rsidRPr="009370B2">
        <w:rPr>
          <w:rFonts w:ascii="Georgia" w:hAnsi="Georgia"/>
          <w:sz w:val="24"/>
          <w:szCs w:val="24"/>
        </w:rPr>
        <w:tab/>
        <w:t>I</w:t>
      </w:r>
      <w:r w:rsidR="00F32E14" w:rsidRPr="009370B2">
        <w:rPr>
          <w:rFonts w:ascii="Georgia" w:hAnsi="Georgia"/>
          <w:sz w:val="24"/>
          <w:szCs w:val="24"/>
        </w:rPr>
        <w:t>l Segretario</w:t>
      </w:r>
      <w:r w:rsidRPr="009370B2">
        <w:rPr>
          <w:rFonts w:ascii="Georgia" w:hAnsi="Georgia"/>
          <w:sz w:val="24"/>
          <w:szCs w:val="24"/>
        </w:rPr>
        <w:tab/>
      </w:r>
      <w:r w:rsidR="00F32E14" w:rsidRPr="009370B2">
        <w:rPr>
          <w:rFonts w:ascii="Georgia" w:hAnsi="Georgia"/>
          <w:sz w:val="24"/>
          <w:szCs w:val="24"/>
        </w:rPr>
        <w:t>Il Coordinatore</w:t>
      </w:r>
    </w:p>
    <w:p w14:paraId="776C9405" w14:textId="5B25542E" w:rsidR="00EF3ED0" w:rsidRPr="00193C73" w:rsidRDefault="009370B2" w:rsidP="00193C73">
      <w:pPr>
        <w:tabs>
          <w:tab w:val="center" w:pos="2268"/>
          <w:tab w:val="center" w:pos="7371"/>
        </w:tabs>
        <w:spacing w:after="0" w:line="240" w:lineRule="auto"/>
        <w:contextualSpacing/>
        <w:jc w:val="both"/>
        <w:rPr>
          <w:rFonts w:ascii="Georgia" w:hAnsi="Georgia"/>
          <w:sz w:val="24"/>
          <w:szCs w:val="24"/>
        </w:rPr>
      </w:pPr>
      <w:r w:rsidRPr="009370B2">
        <w:rPr>
          <w:rFonts w:ascii="Georgia" w:hAnsi="Georgia"/>
          <w:sz w:val="24"/>
          <w:szCs w:val="24"/>
        </w:rPr>
        <w:tab/>
      </w:r>
      <w:r w:rsidR="007F1D1D" w:rsidRPr="009370B2">
        <w:rPr>
          <w:rFonts w:ascii="Georgia" w:hAnsi="Georgia"/>
          <w:sz w:val="24"/>
          <w:szCs w:val="24"/>
        </w:rPr>
        <w:t>Avv. Vincenzo Ciraolo</w:t>
      </w:r>
      <w:bookmarkStart w:id="0" w:name="_GoBack"/>
      <w:bookmarkEnd w:id="0"/>
      <w:r w:rsidRPr="009370B2">
        <w:rPr>
          <w:rFonts w:ascii="Georgia" w:hAnsi="Georgia"/>
          <w:sz w:val="24"/>
          <w:szCs w:val="24"/>
        </w:rPr>
        <w:tab/>
        <w:t>A</w:t>
      </w:r>
      <w:r w:rsidR="007F1D1D" w:rsidRPr="009370B2">
        <w:rPr>
          <w:rFonts w:ascii="Georgia" w:hAnsi="Georgia"/>
          <w:sz w:val="24"/>
          <w:szCs w:val="24"/>
        </w:rPr>
        <w:t>vv. Giovanni Malinconico</w:t>
      </w:r>
    </w:p>
    <w:sectPr w:rsidR="00EF3ED0" w:rsidRPr="00193C73" w:rsidSect="005C2B08">
      <w:headerReference w:type="default" r:id="rId8"/>
      <w:pgSz w:w="11906" w:h="16838"/>
      <w:pgMar w:top="3544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4E989" w14:textId="77777777" w:rsidR="00050E4D" w:rsidRDefault="00050E4D" w:rsidP="00E15905">
      <w:pPr>
        <w:spacing w:after="0" w:line="240" w:lineRule="auto"/>
      </w:pPr>
      <w:r>
        <w:separator/>
      </w:r>
    </w:p>
  </w:endnote>
  <w:endnote w:type="continuationSeparator" w:id="0">
    <w:p w14:paraId="327DE81B" w14:textId="77777777" w:rsidR="00050E4D" w:rsidRDefault="00050E4D" w:rsidP="00E1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CA848" w14:textId="77777777" w:rsidR="00050E4D" w:rsidRDefault="00050E4D" w:rsidP="00E15905">
      <w:pPr>
        <w:spacing w:after="0" w:line="240" w:lineRule="auto"/>
      </w:pPr>
      <w:r>
        <w:separator/>
      </w:r>
    </w:p>
  </w:footnote>
  <w:footnote w:type="continuationSeparator" w:id="0">
    <w:p w14:paraId="570316C1" w14:textId="77777777" w:rsidR="00050E4D" w:rsidRDefault="00050E4D" w:rsidP="00E1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C7B2C" w14:textId="34B05529" w:rsidR="00E15905" w:rsidRDefault="00933DE3" w:rsidP="00E15905">
    <w:pPr>
      <w:pStyle w:val="Intestazione"/>
      <w:ind w:left="3686"/>
    </w:pPr>
    <w:r w:rsidRPr="00CE0BFA">
      <w:rPr>
        <w:noProof/>
        <w:lang w:eastAsia="it-IT"/>
      </w:rPr>
      <w:drawing>
        <wp:inline distT="0" distB="0" distL="0" distR="0" wp14:anchorId="3DC27B26" wp14:editId="09524867">
          <wp:extent cx="1387475" cy="1358900"/>
          <wp:effectExtent l="0" t="0" r="0" b="0"/>
          <wp:docPr id="4" name="Immagine 30" descr="C:\Users\Utente\Desktop\logo_OCF_FIN2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 descr="C:\Users\Utente\Desktop\logo_OCF_FIN2-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E0493" w14:textId="77777777" w:rsidR="00E15905" w:rsidRDefault="00E159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77AB"/>
    <w:multiLevelType w:val="hybridMultilevel"/>
    <w:tmpl w:val="C89492B0"/>
    <w:lvl w:ilvl="0" w:tplc="F6C815E2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2570"/>
    <w:multiLevelType w:val="hybridMultilevel"/>
    <w:tmpl w:val="FB940302"/>
    <w:lvl w:ilvl="0" w:tplc="BB6E0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12B77"/>
    <w:multiLevelType w:val="hybridMultilevel"/>
    <w:tmpl w:val="F946BF50"/>
    <w:lvl w:ilvl="0" w:tplc="379006B8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C2"/>
    <w:rsid w:val="00007A27"/>
    <w:rsid w:val="00025A0A"/>
    <w:rsid w:val="0004412F"/>
    <w:rsid w:val="00050E4D"/>
    <w:rsid w:val="0005194B"/>
    <w:rsid w:val="000541BD"/>
    <w:rsid w:val="000571BC"/>
    <w:rsid w:val="000906A2"/>
    <w:rsid w:val="000C391E"/>
    <w:rsid w:val="000F7F84"/>
    <w:rsid w:val="0011425F"/>
    <w:rsid w:val="0011434B"/>
    <w:rsid w:val="00121628"/>
    <w:rsid w:val="0016383E"/>
    <w:rsid w:val="001766B9"/>
    <w:rsid w:val="00180E95"/>
    <w:rsid w:val="00191305"/>
    <w:rsid w:val="00193C73"/>
    <w:rsid w:val="00195772"/>
    <w:rsid w:val="001A1499"/>
    <w:rsid w:val="001A1651"/>
    <w:rsid w:val="001A7DF9"/>
    <w:rsid w:val="001B6742"/>
    <w:rsid w:val="001D1EA8"/>
    <w:rsid w:val="001D3699"/>
    <w:rsid w:val="001F4CE8"/>
    <w:rsid w:val="00203CD8"/>
    <w:rsid w:val="00210CF7"/>
    <w:rsid w:val="00250981"/>
    <w:rsid w:val="00274A22"/>
    <w:rsid w:val="00282ED2"/>
    <w:rsid w:val="002838EB"/>
    <w:rsid w:val="00284C3C"/>
    <w:rsid w:val="00285A4F"/>
    <w:rsid w:val="002915B5"/>
    <w:rsid w:val="002B6C3A"/>
    <w:rsid w:val="002C1342"/>
    <w:rsid w:val="002D267B"/>
    <w:rsid w:val="002F02A1"/>
    <w:rsid w:val="003037AE"/>
    <w:rsid w:val="00306835"/>
    <w:rsid w:val="0031698C"/>
    <w:rsid w:val="0032439B"/>
    <w:rsid w:val="003441CF"/>
    <w:rsid w:val="0035435E"/>
    <w:rsid w:val="0036492C"/>
    <w:rsid w:val="003721B9"/>
    <w:rsid w:val="003A13BA"/>
    <w:rsid w:val="003A34C2"/>
    <w:rsid w:val="003C1F3E"/>
    <w:rsid w:val="003D2364"/>
    <w:rsid w:val="003D2C4C"/>
    <w:rsid w:val="003F135F"/>
    <w:rsid w:val="003F487B"/>
    <w:rsid w:val="00413D15"/>
    <w:rsid w:val="00440C0F"/>
    <w:rsid w:val="004459BF"/>
    <w:rsid w:val="004517D8"/>
    <w:rsid w:val="00467702"/>
    <w:rsid w:val="00476E34"/>
    <w:rsid w:val="00480F3F"/>
    <w:rsid w:val="00481302"/>
    <w:rsid w:val="0048595D"/>
    <w:rsid w:val="004B38C9"/>
    <w:rsid w:val="004B3D42"/>
    <w:rsid w:val="004D1948"/>
    <w:rsid w:val="004D66FE"/>
    <w:rsid w:val="004E7300"/>
    <w:rsid w:val="004F2110"/>
    <w:rsid w:val="004F675F"/>
    <w:rsid w:val="00500EC2"/>
    <w:rsid w:val="00510DE0"/>
    <w:rsid w:val="00514EDD"/>
    <w:rsid w:val="005154EB"/>
    <w:rsid w:val="00517C99"/>
    <w:rsid w:val="005414B0"/>
    <w:rsid w:val="00541F30"/>
    <w:rsid w:val="00543E07"/>
    <w:rsid w:val="00563983"/>
    <w:rsid w:val="005837C4"/>
    <w:rsid w:val="00584FE5"/>
    <w:rsid w:val="00586C29"/>
    <w:rsid w:val="005955C3"/>
    <w:rsid w:val="005A129F"/>
    <w:rsid w:val="005A15C1"/>
    <w:rsid w:val="005B334C"/>
    <w:rsid w:val="005C1BD5"/>
    <w:rsid w:val="005C2B08"/>
    <w:rsid w:val="005C335D"/>
    <w:rsid w:val="005C5761"/>
    <w:rsid w:val="005E118A"/>
    <w:rsid w:val="005F60ED"/>
    <w:rsid w:val="005F6DEF"/>
    <w:rsid w:val="0065646D"/>
    <w:rsid w:val="00687DF3"/>
    <w:rsid w:val="00695E04"/>
    <w:rsid w:val="006A4257"/>
    <w:rsid w:val="006C0446"/>
    <w:rsid w:val="006D6EE8"/>
    <w:rsid w:val="006E68C8"/>
    <w:rsid w:val="006F09E7"/>
    <w:rsid w:val="0071516F"/>
    <w:rsid w:val="00730F93"/>
    <w:rsid w:val="00731A51"/>
    <w:rsid w:val="007529D2"/>
    <w:rsid w:val="00752D49"/>
    <w:rsid w:val="0077040B"/>
    <w:rsid w:val="00796D3B"/>
    <w:rsid w:val="007A6766"/>
    <w:rsid w:val="007B5C5C"/>
    <w:rsid w:val="007D23C8"/>
    <w:rsid w:val="007D6FB8"/>
    <w:rsid w:val="007E3697"/>
    <w:rsid w:val="007F1D1D"/>
    <w:rsid w:val="008035E5"/>
    <w:rsid w:val="00836879"/>
    <w:rsid w:val="00844F5A"/>
    <w:rsid w:val="008504CC"/>
    <w:rsid w:val="008616A4"/>
    <w:rsid w:val="0089449D"/>
    <w:rsid w:val="008959EC"/>
    <w:rsid w:val="008C3A99"/>
    <w:rsid w:val="008C4AA9"/>
    <w:rsid w:val="008C7BBA"/>
    <w:rsid w:val="00905681"/>
    <w:rsid w:val="009165D8"/>
    <w:rsid w:val="00917CB1"/>
    <w:rsid w:val="009315F8"/>
    <w:rsid w:val="00933DE3"/>
    <w:rsid w:val="009370B2"/>
    <w:rsid w:val="0095400D"/>
    <w:rsid w:val="0097299E"/>
    <w:rsid w:val="00973C7E"/>
    <w:rsid w:val="009928C9"/>
    <w:rsid w:val="00995FB4"/>
    <w:rsid w:val="009A00D5"/>
    <w:rsid w:val="009A14C8"/>
    <w:rsid w:val="009A14E0"/>
    <w:rsid w:val="009C53CD"/>
    <w:rsid w:val="009C5FFB"/>
    <w:rsid w:val="009C78A7"/>
    <w:rsid w:val="009D38EF"/>
    <w:rsid w:val="009D6E54"/>
    <w:rsid w:val="00A064A5"/>
    <w:rsid w:val="00A13050"/>
    <w:rsid w:val="00A21A23"/>
    <w:rsid w:val="00A246EA"/>
    <w:rsid w:val="00A36356"/>
    <w:rsid w:val="00A478F7"/>
    <w:rsid w:val="00A528A9"/>
    <w:rsid w:val="00A94E4A"/>
    <w:rsid w:val="00AB39F9"/>
    <w:rsid w:val="00AE1339"/>
    <w:rsid w:val="00AE2300"/>
    <w:rsid w:val="00AF6E47"/>
    <w:rsid w:val="00B03807"/>
    <w:rsid w:val="00B20BDA"/>
    <w:rsid w:val="00B360F3"/>
    <w:rsid w:val="00B41991"/>
    <w:rsid w:val="00B442B2"/>
    <w:rsid w:val="00B503E0"/>
    <w:rsid w:val="00B61B56"/>
    <w:rsid w:val="00BA2772"/>
    <w:rsid w:val="00BA561A"/>
    <w:rsid w:val="00BC3D61"/>
    <w:rsid w:val="00BD2A62"/>
    <w:rsid w:val="00BE0FF6"/>
    <w:rsid w:val="00BE6F19"/>
    <w:rsid w:val="00BF1801"/>
    <w:rsid w:val="00BF2DAE"/>
    <w:rsid w:val="00C34E2A"/>
    <w:rsid w:val="00C36A93"/>
    <w:rsid w:val="00C467C7"/>
    <w:rsid w:val="00C64236"/>
    <w:rsid w:val="00C65E85"/>
    <w:rsid w:val="00C76BF1"/>
    <w:rsid w:val="00C96594"/>
    <w:rsid w:val="00CD6551"/>
    <w:rsid w:val="00CD7439"/>
    <w:rsid w:val="00CE6981"/>
    <w:rsid w:val="00D12CDA"/>
    <w:rsid w:val="00D175BE"/>
    <w:rsid w:val="00D311B0"/>
    <w:rsid w:val="00D4349E"/>
    <w:rsid w:val="00D85083"/>
    <w:rsid w:val="00D87417"/>
    <w:rsid w:val="00DA0231"/>
    <w:rsid w:val="00DB4DAC"/>
    <w:rsid w:val="00E03B69"/>
    <w:rsid w:val="00E07CBC"/>
    <w:rsid w:val="00E15905"/>
    <w:rsid w:val="00E56A55"/>
    <w:rsid w:val="00E57CA0"/>
    <w:rsid w:val="00E8623C"/>
    <w:rsid w:val="00EA1FE1"/>
    <w:rsid w:val="00EC0085"/>
    <w:rsid w:val="00EC526A"/>
    <w:rsid w:val="00EE1C51"/>
    <w:rsid w:val="00EE1DA9"/>
    <w:rsid w:val="00EE3619"/>
    <w:rsid w:val="00EF3ED0"/>
    <w:rsid w:val="00EF6AB5"/>
    <w:rsid w:val="00F168F2"/>
    <w:rsid w:val="00F213CA"/>
    <w:rsid w:val="00F229E0"/>
    <w:rsid w:val="00F25453"/>
    <w:rsid w:val="00F27CC9"/>
    <w:rsid w:val="00F32E14"/>
    <w:rsid w:val="00F404CE"/>
    <w:rsid w:val="00F45819"/>
    <w:rsid w:val="00F851DA"/>
    <w:rsid w:val="00F85E0B"/>
    <w:rsid w:val="00F90C9F"/>
    <w:rsid w:val="00FA1263"/>
    <w:rsid w:val="00FB0915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14D3"/>
  <w15:docId w15:val="{1A7F543E-A9AA-440B-9B93-371E848B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5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5905"/>
  </w:style>
  <w:style w:type="paragraph" w:styleId="Pidipagina">
    <w:name w:val="footer"/>
    <w:basedOn w:val="Normale"/>
    <w:link w:val="PidipaginaCarattere"/>
    <w:uiPriority w:val="99"/>
    <w:unhideWhenUsed/>
    <w:rsid w:val="00E15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5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5905"/>
    <w:rPr>
      <w:rFonts w:ascii="Tahoma" w:hAnsi="Tahoma" w:cs="Tahoma"/>
      <w:sz w:val="16"/>
      <w:szCs w:val="16"/>
    </w:rPr>
  </w:style>
  <w:style w:type="paragraph" w:customStyle="1" w:styleId="s2">
    <w:name w:val="s2"/>
    <w:basedOn w:val="Normale"/>
    <w:rsid w:val="00E15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3">
    <w:name w:val="s3"/>
    <w:basedOn w:val="Carpredefinitoparagrafo"/>
    <w:rsid w:val="00E15905"/>
  </w:style>
  <w:style w:type="paragraph" w:customStyle="1" w:styleId="s4">
    <w:name w:val="s4"/>
    <w:basedOn w:val="Normale"/>
    <w:rsid w:val="00E15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5">
    <w:name w:val="s5"/>
    <w:basedOn w:val="Carpredefinitoparagrafo"/>
    <w:rsid w:val="00E15905"/>
  </w:style>
  <w:style w:type="character" w:customStyle="1" w:styleId="s6">
    <w:name w:val="s6"/>
    <w:basedOn w:val="Carpredefinitoparagrafo"/>
    <w:rsid w:val="00E15905"/>
  </w:style>
  <w:style w:type="paragraph" w:styleId="Paragrafoelenco">
    <w:name w:val="List Paragraph"/>
    <w:basedOn w:val="Normale"/>
    <w:uiPriority w:val="34"/>
    <w:qFormat/>
    <w:rsid w:val="0089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84B6-2D27-4F6A-8F06-750E5E1D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ciraolo</dc:creator>
  <cp:keywords/>
  <cp:lastModifiedBy>Giovanni Malinconico</cp:lastModifiedBy>
  <cp:revision>5</cp:revision>
  <cp:lastPrinted>2019-10-08T08:41:00Z</cp:lastPrinted>
  <dcterms:created xsi:type="dcterms:W3CDTF">2020-03-08T10:14:00Z</dcterms:created>
  <dcterms:modified xsi:type="dcterms:W3CDTF">2020-03-08T11:29:00Z</dcterms:modified>
</cp:coreProperties>
</file>